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057FF" w14:textId="77777777" w:rsidR="00E87DEC" w:rsidRDefault="00000000">
      <w:pPr>
        <w:rPr>
          <w:rFonts w:ascii="宋体" w:eastAsia="宋体" w:hAnsi="宋体" w:cs="宋体" w:hint="eastAsia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【16 生命水的河与生命树】</w:t>
      </w:r>
    </w:p>
    <w:p w14:paraId="7B5C9D3C" w14:textId="77777777" w:rsidR="00E87DEC" w:rsidRDefault="00E87DEC">
      <w:pPr>
        <w:rPr>
          <w:rFonts w:ascii="宋体" w:eastAsia="宋体" w:hAnsi="宋体" w:cs="宋体" w:hint="eastAsia"/>
          <w:sz w:val="24"/>
          <w:szCs w:val="24"/>
        </w:rPr>
      </w:pPr>
    </w:p>
    <w:p w14:paraId="15F3AA71" w14:textId="77777777" w:rsidR="00E87DE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我们还要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看神在末后给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我们看见的是什么。</w:t>
      </w:r>
    </w:p>
    <w:p w14:paraId="50DA8B31" w14:textId="77777777" w:rsidR="00E87DE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启示录二十二章一至二节：“天使又指示我在城内街道当中一道生命水的河，明亮如水晶，从神和羔羊的宝座流出来。在河这边与那边有生命树，结十二样果子，每月都结果子；树上的叶子乃为医治万民。”我们要记得二章七节说，“得胜的，我必将神乐园中生命树的果子赐给他吃。”可见生命树是种在神的乐园里的。这里说城里有生命树，就是告诉我们，新耶路撒冷就是神的乐园。</w:t>
      </w:r>
    </w:p>
    <w:p w14:paraId="782E49CF" w14:textId="77777777" w:rsidR="00E87DE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我们要回头想到创世记。在创世记二章里，神造了男人预表基督，神造了女人预表基督所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要得着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教会。神把他们夫妻两个放在伊甸园里。在那里，我们看见有男人、女人和园子。到了创世记三章，蛇进来了，他们堕落了，神把他们赶出园去了。在启示录二十一章，我们看新耶路撒冷里有谁？有羔羊，就是创世记二章的亚当所预表的，是完全为着神的；有羔羊的妻，就是创世记二章的夏娃所预表的，是完全为着基督的。这新耶路撒冷就是羔羊的妻，也就是乐园。在创世记二章里有三个－亚当、夏娃和园子；到了启示录二十一章和二十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章只有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两个－羔羊和城。这城就是新妇，也就是乐园，女人和乐园变作一个了。在创世记里的那个女人是可以被赶出去的，到了启示录末了，女人就不能被赶出去了。也许有人要担心说，如果到了永世里，魔鬼又来，怎么办呢？我们可以回答说，这是不可能有的事。因为到了永世里，神自己也住在圣城里面。感谢神，在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创世记神所立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的是一个园子，园子没有墙，没有看守好，所以蛇能进来，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罪能进来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，但是，神末了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的是城，是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为着保护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的，城是没有法子再堕落的。到这里，女人和乐园是连在一起的了，再没有法子分开的了，从此以后，没有法子把这个女人再赶出去了。</w:t>
      </w:r>
    </w:p>
    <w:p w14:paraId="027BDE83" w14:textId="77777777" w:rsidR="00E87DE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二十二章一节：“…城内街道当中一道生命水的河。”在创世记里有四道河，其中有两道河是一直迫害神的儿女的。巴比伦是造在伯拉大河上，尼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尼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微是造在希底结河上，神的儿女一直受这两道河的害。但是，在这里只有一道河，就是生命水的河，这河使人得着生命，得着喜乐。诗篇四十六篇四节说，“有一道河；这河的分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汊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使神的城欢喜；这城就是至高者居住的圣所。”所以这道河是特别使神欢喜的。这河里的水，是“从神和羔羊的宝座流出来”的。这里的宝座是单数的，神和羔羊是坐在一个宝座上，意即基督的掌权就是神的掌权了。</w:t>
      </w:r>
    </w:p>
    <w:p w14:paraId="4C5118CE" w14:textId="77777777" w:rsidR="00E87DE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二节：“在河这边与那边有生命树，结十二样果子，每月都结果子。”这里又是用十二这个数目。结十二样果子，又是每月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都结果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子，这是什么意思呢？这就是说，都是满足的，永远是满足的，每一月都是有生命的。在永世里，我们是一直认识基督的，是一直接受主的生命，没有一个时候间断的。没有一个月没有果子，意思就是没有退后。在今天，有一件可惜的事，就是圣经告诉我们，男人从二十岁到六十岁的估价是一样，六十岁以上估价就降低了，（利二七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3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，7，）这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叫作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退后。但在永世里没有退后，每一个月都是生命，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都结果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子。</w:t>
      </w:r>
    </w:p>
    <w:p w14:paraId="296072A9" w14:textId="77777777" w:rsidR="00E87DE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当新耶路撒冷还未到来，我们就要追求每一个月都有新的经历。我们前二十年所有的一次特别的经历，不新鲜了，在今天不能帮助我们了；前五年所有的一次特别的经历，也不新鲜了，在今天也不能帮助我们了。我们不能靠着前一个月生命树的果子活着，要每一个月都继续有新的果子，要继续不断的在神面前接受生命，接受基督。不只是每一个月结一次果子，并且是每一个月结一样果子。我们不能在神面前只有某一部分，我们要学习认识主的各方面，我们要结各样的果子。</w:t>
      </w:r>
    </w:p>
    <w:p w14:paraId="5E38907D" w14:textId="77777777" w:rsidR="00E87DE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二节接下去：“树上的叶子乃为医治万民。”果子，是代表生命；叶子，是树的衣裳，是代表外面的行为。主耶稣所以咒诅那棵无花果树，意思是说它只有叶子，没有果子，只有外面的行为，没有生命。新天新地时，列国的人，没有罪，没有死亡，没有痛苦，没有咒诅，也没有鬼魔了。他们这一班人－万民，一直活在地上，有圣城在中间。主耶稣的叶子医治他们，意思就是主的行为作他们的榜样。我们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的是生命树的果子，他们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所得着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的是生命树的叶子。他们是效法主耶稣的行为。这样，就够使他们好好的活下去；这样，就够使万民和和平平的同处下去了。</w:t>
      </w:r>
    </w:p>
    <w:p w14:paraId="3B0BFB21" w14:textId="77777777" w:rsidR="00E87DEC" w:rsidRDefault="00000000">
      <w:pPr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在这里有街道，有生命水的河和生命树。这几样东西是连在一起的。在新耶路撒冷里，什么地方有街道，什么地方就有生命水的河；什么地方有生命水的河，什么地方就有生命树。那里有活动，那里就必定有生命水的河和生命树。所以当我们要学习跟从神的时候，我们所有的举动，都得是包括生命水的河和生命树的才可以。街道是供人走动的地方。要走动，就得根据于生命树－不是分别善恶树。是生命在我们里面动起来，结局就有圣灵生命的河水流出来。要有生命流出来，那才是我们的街道，那才是我们的道路。如果不是主耶稣的生命在我们里面举动，我们就不能走；如果没有主的生命，就没有圣灵生命的河水流出来，我们就不能动。如果我们凭着自己的智慧来分别这样作不错，那样作很好，就我们种的是分别善恶树，不是生命树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因着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在我们里面有生命在那里动，所以我们动，结局就有生命水流在人身上，这几样是连在一起的。</w:t>
      </w:r>
      <w:proofErr w:type="gramStart"/>
      <w:r>
        <w:rPr>
          <w:rFonts w:ascii="宋体" w:eastAsia="宋体" w:hAnsi="宋体" w:cs="宋体" w:hint="eastAsia"/>
          <w:sz w:val="24"/>
          <w:szCs w:val="24"/>
        </w:rPr>
        <w:t>所有属乎神</w:t>
      </w:r>
      <w:proofErr w:type="gramEnd"/>
      <w:r>
        <w:rPr>
          <w:rFonts w:ascii="宋体" w:eastAsia="宋体" w:hAnsi="宋体" w:cs="宋体" w:hint="eastAsia"/>
          <w:sz w:val="24"/>
          <w:szCs w:val="24"/>
        </w:rPr>
        <w:t>的工作，都是根据于生命树，结局于生命水的河。</w:t>
      </w:r>
    </w:p>
    <w:p w14:paraId="1C80EC3E" w14:textId="77777777" w:rsidR="00E87DEC" w:rsidRDefault="00E87DEC">
      <w:pPr>
        <w:rPr>
          <w:rFonts w:ascii="宋体" w:eastAsia="宋体" w:hAnsi="宋体" w:cs="宋体" w:hint="eastAsia"/>
          <w:sz w:val="24"/>
          <w:szCs w:val="24"/>
        </w:rPr>
      </w:pPr>
    </w:p>
    <w:p w14:paraId="16727C95" w14:textId="0D2B3954" w:rsidR="00E87DEC" w:rsidRPr="00510044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（未完待续 * 摘自《荣耀的教会》第五章 </w:t>
      </w:r>
      <w:r>
        <w:rPr>
          <w:rFonts w:ascii="宋体" w:eastAsia="宋体" w:hAnsi="宋体" w:hint="eastAsia"/>
          <w:sz w:val="24"/>
          <w:szCs w:val="24"/>
        </w:rPr>
        <w:t>圣城新耶路撒冷</w:t>
      </w:r>
      <w:r>
        <w:rPr>
          <w:rFonts w:ascii="宋体" w:eastAsia="宋体" w:hAnsi="宋体" w:cs="宋体" w:hint="eastAsia"/>
          <w:sz w:val="24"/>
          <w:szCs w:val="24"/>
        </w:rPr>
        <w:t xml:space="preserve"> * 17-16）</w:t>
      </w:r>
    </w:p>
    <w:sectPr w:rsidR="00E87DEC" w:rsidRPr="00510044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FEC2" w14:textId="77777777" w:rsidR="00EE079B" w:rsidRDefault="00EE079B" w:rsidP="00510044">
      <w:pPr>
        <w:rPr>
          <w:rFonts w:hint="eastAsia"/>
        </w:rPr>
      </w:pPr>
      <w:r>
        <w:separator/>
      </w:r>
    </w:p>
  </w:endnote>
  <w:endnote w:type="continuationSeparator" w:id="0">
    <w:p w14:paraId="5A992EC9" w14:textId="77777777" w:rsidR="00EE079B" w:rsidRDefault="00EE079B" w:rsidP="0051004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CB9BF" w14:textId="77777777" w:rsidR="00EE079B" w:rsidRDefault="00EE079B" w:rsidP="00510044">
      <w:pPr>
        <w:rPr>
          <w:rFonts w:hint="eastAsia"/>
        </w:rPr>
      </w:pPr>
      <w:r>
        <w:separator/>
      </w:r>
    </w:p>
  </w:footnote>
  <w:footnote w:type="continuationSeparator" w:id="0">
    <w:p w14:paraId="2CFDFA3A" w14:textId="77777777" w:rsidR="00EE079B" w:rsidRDefault="00EE079B" w:rsidP="0051004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84D550B"/>
    <w:rsid w:val="00510044"/>
    <w:rsid w:val="00867F62"/>
    <w:rsid w:val="00E87DEC"/>
    <w:rsid w:val="00EE079B"/>
    <w:rsid w:val="019D73AC"/>
    <w:rsid w:val="12A97772"/>
    <w:rsid w:val="1E635289"/>
    <w:rsid w:val="240C43C6"/>
    <w:rsid w:val="2916166F"/>
    <w:rsid w:val="2F2A4D84"/>
    <w:rsid w:val="54E725D7"/>
    <w:rsid w:val="584D550B"/>
    <w:rsid w:val="652504BB"/>
    <w:rsid w:val="65A00245"/>
    <w:rsid w:val="6906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B5EC3"/>
  <w15:docId w15:val="{A8ADE0D3-EDEC-48F4-9C7C-A61C1D578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微软雅黑" w:eastAsia="微软雅黑" w:hAnsi="微软雅黑" w:cs="微软雅黑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04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10044"/>
    <w:rPr>
      <w:rFonts w:ascii="微软雅黑" w:eastAsia="微软雅黑" w:hAnsi="微软雅黑" w:cs="微软雅黑"/>
      <w:kern w:val="2"/>
      <w:sz w:val="18"/>
      <w:szCs w:val="18"/>
    </w:rPr>
  </w:style>
  <w:style w:type="paragraph" w:styleId="a5">
    <w:name w:val="footer"/>
    <w:basedOn w:val="a"/>
    <w:link w:val="a6"/>
    <w:rsid w:val="005100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10044"/>
    <w:rPr>
      <w:rFonts w:ascii="微软雅黑" w:eastAsia="微软雅黑" w:hAnsi="微软雅黑" w:cs="微软雅黑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2</cp:revision>
  <dcterms:created xsi:type="dcterms:W3CDTF">2026-08-02T02:10:00Z</dcterms:created>
  <dcterms:modified xsi:type="dcterms:W3CDTF">2026-08-18T00:41:00Z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2057-12.2.0.23206</vt:lpwstr>
  </property>
  <property fmtid="{D5CDD505-2E9C-101B-9397-08002B2CF9AE}" pid="3" name="ICV">
    <vt:lpwstr>D0235E9568BB4452912C7A3AFC2E0670_11</vt:lpwstr>
  </property>
</Properties>
</file>